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2A" w:rsidRPr="00B7742A" w:rsidRDefault="00B7742A" w:rsidP="00B7742A">
      <w:pPr>
        <w:pStyle w:val="Heading1"/>
        <w:rPr>
          <w:rFonts w:eastAsia="Times New Roman"/>
          <w:lang w:val="en-NZ" w:eastAsia="en-NZ"/>
        </w:rPr>
      </w:pPr>
      <w:r>
        <w:rPr>
          <w:lang w:val="en-GB"/>
        </w:rPr>
        <w:t xml:space="preserve">Activity </w:t>
      </w:r>
      <w:r>
        <w:rPr>
          <w:lang w:val="en-GB"/>
        </w:rPr>
        <w:t xml:space="preserve">– 22129 (v3) </w:t>
      </w:r>
      <w:r w:rsidRPr="00B7742A">
        <w:rPr>
          <w:rFonts w:eastAsia="Times New Roman"/>
          <w:lang w:val="en-NZ" w:eastAsia="en-NZ"/>
        </w:rPr>
        <w:t>Construct and maintain a basic residential fence and gate as a BCATS project</w:t>
      </w:r>
    </w:p>
    <w:p w:rsidR="00B7742A" w:rsidRDefault="00B7742A" w:rsidP="00B7742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rPr>
                <w:lang w:val="en-GB"/>
              </w:rPr>
            </w:pPr>
          </w:p>
          <w:p w:rsidR="00B7742A" w:rsidRPr="00B7742A" w:rsidRDefault="00B7742A" w:rsidP="00B7742A">
            <w:pPr>
              <w:rPr>
                <w:b/>
                <w:sz w:val="22"/>
                <w:lang w:val="en-GB"/>
              </w:rPr>
            </w:pPr>
            <w:r w:rsidRPr="00B7742A">
              <w:rPr>
                <w:b/>
                <w:sz w:val="22"/>
                <w:lang w:val="en-GB"/>
              </w:rPr>
              <w:t>Student name:</w:t>
            </w:r>
          </w:p>
          <w:p w:rsidR="00B7742A" w:rsidRDefault="00B7742A" w:rsidP="00B7742A">
            <w:pPr>
              <w:rPr>
                <w:lang w:val="en-GB"/>
              </w:rPr>
            </w:pPr>
          </w:p>
        </w:tc>
      </w:tr>
    </w:tbl>
    <w:p w:rsidR="00B7742A" w:rsidRPr="00220829" w:rsidRDefault="00B7742A" w:rsidP="00B7742A">
      <w:pPr>
        <w:rPr>
          <w:lang w:val="en-GB"/>
        </w:rPr>
      </w:pPr>
    </w:p>
    <w:p w:rsidR="00B7742A" w:rsidRDefault="00B7742A" w:rsidP="00B7742A">
      <w:pPr>
        <w:pStyle w:val="bodytextnumberedinsideexercise"/>
        <w:numPr>
          <w:ilvl w:val="0"/>
          <w:numId w:val="2"/>
        </w:numPr>
      </w:pPr>
      <w:r>
        <w:t xml:space="preserve">Calculate quantities </w:t>
      </w:r>
      <w:r w:rsidRPr="0002412C">
        <w:t xml:space="preserve">for materials required for the following </w:t>
      </w:r>
      <w:r>
        <w:t>fence</w:t>
      </w:r>
      <w:r>
        <w:t>. Show your workings.</w:t>
      </w:r>
    </w:p>
    <w:p w:rsidR="00B7742A" w:rsidRPr="00DB1DA8" w:rsidRDefault="00B7742A" w:rsidP="00B7742A"/>
    <w:p w:rsidR="00B7742A" w:rsidRPr="00BD28A0" w:rsidRDefault="00B7742A" w:rsidP="00B7742A">
      <w:pPr>
        <w:pStyle w:val="BodyTextBEFOREbullets"/>
        <w:ind w:left="567"/>
        <w:rPr>
          <w:color w:val="auto"/>
        </w:rPr>
      </w:pPr>
      <w:r w:rsidRPr="00BD28A0">
        <w:rPr>
          <w:color w:val="auto"/>
        </w:rPr>
        <w:t>Length – 12.000m</w:t>
      </w:r>
    </w:p>
    <w:p w:rsidR="00B7742A" w:rsidRPr="00BD28A0" w:rsidRDefault="00B7742A" w:rsidP="00B7742A">
      <w:pPr>
        <w:pStyle w:val="BodyTextBEFOREbullets"/>
        <w:ind w:left="567"/>
        <w:rPr>
          <w:color w:val="auto"/>
        </w:rPr>
      </w:pPr>
      <w:r w:rsidRPr="00BD28A0">
        <w:rPr>
          <w:color w:val="auto"/>
        </w:rPr>
        <w:t>Height – 1.200m</w:t>
      </w:r>
    </w:p>
    <w:p w:rsidR="00B7742A" w:rsidRPr="00BD28A0" w:rsidRDefault="00B7742A" w:rsidP="00B7742A">
      <w:pPr>
        <w:pStyle w:val="BodyTextBEFOREbullets"/>
        <w:ind w:left="567"/>
        <w:rPr>
          <w:color w:val="auto"/>
        </w:rPr>
      </w:pPr>
      <w:r w:rsidRPr="00BD28A0">
        <w:rPr>
          <w:color w:val="auto"/>
        </w:rPr>
        <w:t>Maximum post spacing – 2.0</w:t>
      </w:r>
      <w:r>
        <w:rPr>
          <w:color w:val="auto"/>
        </w:rPr>
        <w:t>0</w:t>
      </w:r>
      <w:r w:rsidRPr="00BD28A0">
        <w:rPr>
          <w:color w:val="auto"/>
        </w:rPr>
        <w:t>0m</w:t>
      </w:r>
    </w:p>
    <w:p w:rsidR="00B7742A" w:rsidRPr="00BD28A0" w:rsidRDefault="00B7742A" w:rsidP="00B7742A">
      <w:pPr>
        <w:pStyle w:val="BodyTextBEFOREbullets"/>
        <w:ind w:left="567"/>
        <w:rPr>
          <w:color w:val="auto"/>
        </w:rPr>
      </w:pPr>
      <w:r w:rsidRPr="00BD28A0">
        <w:rPr>
          <w:color w:val="auto"/>
        </w:rPr>
        <w:t>100</w:t>
      </w:r>
      <w:r>
        <w:rPr>
          <w:color w:val="auto"/>
        </w:rPr>
        <w:t xml:space="preserve"> x </w:t>
      </w:r>
      <w:r w:rsidRPr="00BD28A0">
        <w:rPr>
          <w:color w:val="auto"/>
        </w:rPr>
        <w:t xml:space="preserve">100mm posts, set 600mm deep </w:t>
      </w:r>
    </w:p>
    <w:p w:rsidR="00B7742A" w:rsidRPr="00BD28A0" w:rsidRDefault="00B7742A" w:rsidP="00B7742A">
      <w:pPr>
        <w:pStyle w:val="BodyTextBEFOREbullets"/>
        <w:ind w:left="567"/>
        <w:rPr>
          <w:color w:val="auto"/>
        </w:rPr>
      </w:pPr>
      <w:r w:rsidRPr="00BD28A0">
        <w:rPr>
          <w:color w:val="auto"/>
        </w:rPr>
        <w:t>100</w:t>
      </w:r>
      <w:r>
        <w:rPr>
          <w:color w:val="auto"/>
        </w:rPr>
        <w:t xml:space="preserve"> x </w:t>
      </w:r>
      <w:r w:rsidRPr="00BD28A0">
        <w:rPr>
          <w:color w:val="auto"/>
        </w:rPr>
        <w:t>50mm rails, in 3 rows</w:t>
      </w:r>
    </w:p>
    <w:p w:rsidR="00B7742A" w:rsidRPr="00BD28A0" w:rsidRDefault="00B7742A" w:rsidP="00B7742A">
      <w:pPr>
        <w:pStyle w:val="BodyTextBEFOREbullets"/>
        <w:ind w:left="567"/>
        <w:rPr>
          <w:color w:val="auto"/>
        </w:rPr>
      </w:pPr>
      <w:r w:rsidRPr="00BD28A0">
        <w:rPr>
          <w:color w:val="auto"/>
        </w:rPr>
        <w:t>150</w:t>
      </w:r>
      <w:r>
        <w:rPr>
          <w:color w:val="auto"/>
        </w:rPr>
        <w:t xml:space="preserve"> x </w:t>
      </w:r>
      <w:r w:rsidRPr="00BD28A0">
        <w:rPr>
          <w:color w:val="auto"/>
        </w:rPr>
        <w:t>25mm palings, fixed with 10mm spacing</w:t>
      </w:r>
    </w:p>
    <w:p w:rsidR="00B7742A" w:rsidRPr="00BD28A0" w:rsidRDefault="00B7742A" w:rsidP="00B7742A">
      <w:pPr>
        <w:pStyle w:val="BodyTextBEFOREbullets"/>
        <w:ind w:left="567"/>
        <w:rPr>
          <w:color w:val="auto"/>
        </w:rPr>
      </w:pPr>
      <w:r w:rsidRPr="00BD28A0">
        <w:rPr>
          <w:color w:val="auto"/>
        </w:rPr>
        <w:t xml:space="preserve">Fixings for rails to posts </w:t>
      </w:r>
      <w:r>
        <w:rPr>
          <w:color w:val="auto"/>
        </w:rPr>
        <w:t>–</w:t>
      </w:r>
      <w:r w:rsidRPr="00BD28A0">
        <w:rPr>
          <w:color w:val="auto"/>
        </w:rPr>
        <w:t xml:space="preserve"> 100mm galvanised flat head or jolt head nails</w:t>
      </w:r>
    </w:p>
    <w:p w:rsidR="00B7742A" w:rsidRPr="00BD28A0" w:rsidRDefault="00B7742A" w:rsidP="00B7742A">
      <w:pPr>
        <w:pStyle w:val="BodyTextBEFOREbullets"/>
        <w:ind w:left="567"/>
        <w:rPr>
          <w:color w:val="auto"/>
        </w:rPr>
      </w:pPr>
      <w:r w:rsidRPr="00BD28A0">
        <w:rPr>
          <w:color w:val="auto"/>
        </w:rPr>
        <w:t xml:space="preserve">Fixings for palings to rails </w:t>
      </w:r>
      <w:r>
        <w:rPr>
          <w:color w:val="auto"/>
        </w:rPr>
        <w:t>–</w:t>
      </w:r>
      <w:r w:rsidRPr="00BD28A0">
        <w:rPr>
          <w:color w:val="auto"/>
        </w:rPr>
        <w:t xml:space="preserve"> 60mm galvanised flat head nails</w:t>
      </w:r>
    </w:p>
    <w:p w:rsidR="00B7742A" w:rsidRDefault="00B7742A" w:rsidP="00B7742A">
      <w:pPr>
        <w:pStyle w:val="BodyTextBEFOREbullets"/>
        <w:ind w:left="567"/>
        <w:rPr>
          <w:color w:val="auto"/>
        </w:rPr>
      </w:pPr>
      <w:r w:rsidRPr="00BD28A0">
        <w:rPr>
          <w:color w:val="auto"/>
        </w:rPr>
        <w:t>Post holes 0.250 x 0.250 x 0.600m</w:t>
      </w:r>
    </w:p>
    <w:p w:rsidR="00B7742A" w:rsidRDefault="00B7742A" w:rsidP="00B7742A">
      <w:pPr>
        <w:pStyle w:val="BodyTextBEFOREbullets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  <w:p w:rsidR="00B7742A" w:rsidRDefault="00B7742A" w:rsidP="00B7742A">
            <w:pPr>
              <w:pStyle w:val="BodyTextBEFOREbullets"/>
              <w:rPr>
                <w:color w:val="auto"/>
              </w:rPr>
            </w:pPr>
          </w:p>
        </w:tc>
      </w:tr>
    </w:tbl>
    <w:p w:rsidR="00B7742A" w:rsidRPr="00BD28A0" w:rsidRDefault="00B7742A" w:rsidP="00B774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551"/>
        <w:gridCol w:w="3113"/>
      </w:tblGrid>
      <w:tr w:rsidR="00B7742A" w:rsidRPr="00BD28A0" w:rsidTr="00B7742A">
        <w:tc>
          <w:tcPr>
            <w:tcW w:w="1774" w:type="pct"/>
            <w:shd w:val="clear" w:color="auto" w:fill="auto"/>
          </w:tcPr>
          <w:p w:rsidR="00B7742A" w:rsidRPr="00F84190" w:rsidRDefault="00B7742A" w:rsidP="00483AEA">
            <w:pPr>
              <w:rPr>
                <w:b/>
              </w:rPr>
            </w:pPr>
            <w:r w:rsidRPr="00F84190">
              <w:rPr>
                <w:b/>
              </w:rPr>
              <w:t xml:space="preserve">Material </w:t>
            </w:r>
          </w:p>
        </w:tc>
        <w:tc>
          <w:tcPr>
            <w:tcW w:w="1453" w:type="pct"/>
            <w:shd w:val="clear" w:color="auto" w:fill="auto"/>
          </w:tcPr>
          <w:p w:rsidR="00B7742A" w:rsidRPr="00F84190" w:rsidRDefault="00B7742A" w:rsidP="00483AEA">
            <w:pPr>
              <w:rPr>
                <w:b/>
              </w:rPr>
            </w:pPr>
            <w:r w:rsidRPr="00F84190">
              <w:rPr>
                <w:b/>
              </w:rPr>
              <w:t>Size</w:t>
            </w:r>
          </w:p>
        </w:tc>
        <w:tc>
          <w:tcPr>
            <w:tcW w:w="1773" w:type="pct"/>
            <w:shd w:val="clear" w:color="auto" w:fill="auto"/>
          </w:tcPr>
          <w:p w:rsidR="00B7742A" w:rsidRPr="00F84190" w:rsidRDefault="00B7742A" w:rsidP="00483AEA">
            <w:pPr>
              <w:rPr>
                <w:b/>
              </w:rPr>
            </w:pPr>
            <w:r w:rsidRPr="00F84190">
              <w:rPr>
                <w:b/>
              </w:rPr>
              <w:t>Amount required</w:t>
            </w:r>
          </w:p>
        </w:tc>
      </w:tr>
      <w:tr w:rsidR="00B7742A" w:rsidRPr="00BD28A0" w:rsidTr="00B7742A">
        <w:tc>
          <w:tcPr>
            <w:tcW w:w="1774" w:type="pct"/>
            <w:shd w:val="clear" w:color="auto" w:fill="auto"/>
          </w:tcPr>
          <w:p w:rsidR="00B7742A" w:rsidRPr="00BD28A0" w:rsidRDefault="00B7742A" w:rsidP="00483AEA"/>
        </w:tc>
        <w:tc>
          <w:tcPr>
            <w:tcW w:w="1453" w:type="pct"/>
            <w:shd w:val="clear" w:color="auto" w:fill="auto"/>
          </w:tcPr>
          <w:p w:rsidR="00B7742A" w:rsidRPr="00BD28A0" w:rsidRDefault="00B7742A" w:rsidP="00483AEA"/>
        </w:tc>
        <w:tc>
          <w:tcPr>
            <w:tcW w:w="1773" w:type="pct"/>
            <w:shd w:val="clear" w:color="auto" w:fill="auto"/>
          </w:tcPr>
          <w:p w:rsidR="00B7742A" w:rsidRPr="00BD28A0" w:rsidRDefault="00B7742A" w:rsidP="00483AEA"/>
        </w:tc>
      </w:tr>
      <w:tr w:rsidR="00B7742A" w:rsidRPr="00BD28A0" w:rsidTr="00B7742A">
        <w:tc>
          <w:tcPr>
            <w:tcW w:w="1774" w:type="pct"/>
            <w:shd w:val="clear" w:color="auto" w:fill="auto"/>
          </w:tcPr>
          <w:p w:rsidR="00B7742A" w:rsidRPr="00BD28A0" w:rsidRDefault="00B7742A" w:rsidP="00483AEA"/>
        </w:tc>
        <w:tc>
          <w:tcPr>
            <w:tcW w:w="1453" w:type="pct"/>
            <w:shd w:val="clear" w:color="auto" w:fill="auto"/>
          </w:tcPr>
          <w:p w:rsidR="00B7742A" w:rsidRPr="00BD28A0" w:rsidRDefault="00B7742A" w:rsidP="00483AEA"/>
        </w:tc>
        <w:tc>
          <w:tcPr>
            <w:tcW w:w="1773" w:type="pct"/>
            <w:shd w:val="clear" w:color="auto" w:fill="auto"/>
          </w:tcPr>
          <w:p w:rsidR="00B7742A" w:rsidRPr="00BD28A0" w:rsidRDefault="00B7742A" w:rsidP="00483AEA"/>
        </w:tc>
      </w:tr>
      <w:tr w:rsidR="00B7742A" w:rsidRPr="00BD28A0" w:rsidTr="00B7742A">
        <w:tc>
          <w:tcPr>
            <w:tcW w:w="1774" w:type="pct"/>
            <w:shd w:val="clear" w:color="auto" w:fill="auto"/>
          </w:tcPr>
          <w:p w:rsidR="00B7742A" w:rsidRPr="00BD28A0" w:rsidRDefault="00B7742A" w:rsidP="00483AEA"/>
        </w:tc>
        <w:tc>
          <w:tcPr>
            <w:tcW w:w="1453" w:type="pct"/>
            <w:shd w:val="clear" w:color="auto" w:fill="auto"/>
          </w:tcPr>
          <w:p w:rsidR="00B7742A" w:rsidRPr="00BD28A0" w:rsidRDefault="00B7742A" w:rsidP="00483AEA"/>
        </w:tc>
        <w:tc>
          <w:tcPr>
            <w:tcW w:w="1773" w:type="pct"/>
            <w:shd w:val="clear" w:color="auto" w:fill="auto"/>
          </w:tcPr>
          <w:p w:rsidR="00B7742A" w:rsidRPr="00BD28A0" w:rsidRDefault="00B7742A" w:rsidP="00483AEA"/>
        </w:tc>
      </w:tr>
      <w:tr w:rsidR="00B7742A" w:rsidRPr="00BD28A0" w:rsidTr="00B7742A">
        <w:tc>
          <w:tcPr>
            <w:tcW w:w="1774" w:type="pct"/>
            <w:shd w:val="clear" w:color="auto" w:fill="auto"/>
          </w:tcPr>
          <w:p w:rsidR="00B7742A" w:rsidRPr="00BD28A0" w:rsidRDefault="00B7742A" w:rsidP="00483AEA"/>
        </w:tc>
        <w:tc>
          <w:tcPr>
            <w:tcW w:w="1453" w:type="pct"/>
            <w:shd w:val="clear" w:color="auto" w:fill="auto"/>
          </w:tcPr>
          <w:p w:rsidR="00B7742A" w:rsidRPr="00BD28A0" w:rsidRDefault="00B7742A" w:rsidP="00483AEA"/>
        </w:tc>
        <w:tc>
          <w:tcPr>
            <w:tcW w:w="1773" w:type="pct"/>
            <w:shd w:val="clear" w:color="auto" w:fill="auto"/>
          </w:tcPr>
          <w:p w:rsidR="00B7742A" w:rsidRPr="00BD28A0" w:rsidRDefault="00B7742A" w:rsidP="00483AEA"/>
        </w:tc>
      </w:tr>
      <w:tr w:rsidR="00B7742A" w:rsidRPr="00BD28A0" w:rsidTr="00B7742A">
        <w:tc>
          <w:tcPr>
            <w:tcW w:w="1774" w:type="pct"/>
            <w:shd w:val="clear" w:color="auto" w:fill="auto"/>
          </w:tcPr>
          <w:p w:rsidR="00B7742A" w:rsidRPr="00BD28A0" w:rsidRDefault="00B7742A" w:rsidP="00483AEA"/>
        </w:tc>
        <w:tc>
          <w:tcPr>
            <w:tcW w:w="1453" w:type="pct"/>
            <w:shd w:val="clear" w:color="auto" w:fill="auto"/>
          </w:tcPr>
          <w:p w:rsidR="00B7742A" w:rsidRPr="00BD28A0" w:rsidRDefault="00B7742A" w:rsidP="00483AEA"/>
        </w:tc>
        <w:tc>
          <w:tcPr>
            <w:tcW w:w="1773" w:type="pct"/>
            <w:shd w:val="clear" w:color="auto" w:fill="auto"/>
          </w:tcPr>
          <w:p w:rsidR="00B7742A" w:rsidRPr="00BD28A0" w:rsidRDefault="00B7742A" w:rsidP="00483AEA"/>
        </w:tc>
      </w:tr>
      <w:tr w:rsidR="00B7742A" w:rsidRPr="00BD28A0" w:rsidTr="00B7742A">
        <w:tc>
          <w:tcPr>
            <w:tcW w:w="1774" w:type="pct"/>
            <w:shd w:val="clear" w:color="auto" w:fill="auto"/>
          </w:tcPr>
          <w:p w:rsidR="00B7742A" w:rsidRPr="00BD28A0" w:rsidRDefault="00B7742A" w:rsidP="00483AEA"/>
        </w:tc>
        <w:tc>
          <w:tcPr>
            <w:tcW w:w="1453" w:type="pct"/>
            <w:shd w:val="clear" w:color="auto" w:fill="auto"/>
          </w:tcPr>
          <w:p w:rsidR="00B7742A" w:rsidRPr="00BD28A0" w:rsidRDefault="00B7742A" w:rsidP="00483AEA"/>
        </w:tc>
        <w:tc>
          <w:tcPr>
            <w:tcW w:w="1773" w:type="pct"/>
            <w:shd w:val="clear" w:color="auto" w:fill="auto"/>
          </w:tcPr>
          <w:p w:rsidR="00B7742A" w:rsidRPr="00BD28A0" w:rsidRDefault="00B7742A" w:rsidP="00483AEA"/>
        </w:tc>
      </w:tr>
      <w:tr w:rsidR="00B7742A" w:rsidRPr="00BD28A0" w:rsidTr="00B7742A">
        <w:tc>
          <w:tcPr>
            <w:tcW w:w="1774" w:type="pct"/>
            <w:shd w:val="clear" w:color="auto" w:fill="auto"/>
          </w:tcPr>
          <w:p w:rsidR="00B7742A" w:rsidRPr="00BD28A0" w:rsidRDefault="00B7742A" w:rsidP="00483AEA"/>
        </w:tc>
        <w:tc>
          <w:tcPr>
            <w:tcW w:w="1453" w:type="pct"/>
            <w:shd w:val="clear" w:color="auto" w:fill="auto"/>
          </w:tcPr>
          <w:p w:rsidR="00B7742A" w:rsidRPr="00BD28A0" w:rsidRDefault="00B7742A" w:rsidP="00483AEA"/>
        </w:tc>
        <w:tc>
          <w:tcPr>
            <w:tcW w:w="1773" w:type="pct"/>
            <w:shd w:val="clear" w:color="auto" w:fill="auto"/>
          </w:tcPr>
          <w:p w:rsidR="00B7742A" w:rsidRPr="00BD28A0" w:rsidRDefault="00B7742A" w:rsidP="00483AEA"/>
        </w:tc>
      </w:tr>
      <w:tr w:rsidR="00B7742A" w:rsidRPr="00BD28A0" w:rsidTr="00B7742A">
        <w:tc>
          <w:tcPr>
            <w:tcW w:w="1774" w:type="pct"/>
            <w:shd w:val="clear" w:color="auto" w:fill="auto"/>
          </w:tcPr>
          <w:p w:rsidR="00B7742A" w:rsidRPr="00BD28A0" w:rsidRDefault="00B7742A" w:rsidP="00483AEA"/>
        </w:tc>
        <w:tc>
          <w:tcPr>
            <w:tcW w:w="1453" w:type="pct"/>
            <w:shd w:val="clear" w:color="auto" w:fill="auto"/>
          </w:tcPr>
          <w:p w:rsidR="00B7742A" w:rsidRPr="00BD28A0" w:rsidRDefault="00B7742A" w:rsidP="00483AEA"/>
        </w:tc>
        <w:tc>
          <w:tcPr>
            <w:tcW w:w="1773" w:type="pct"/>
            <w:shd w:val="clear" w:color="auto" w:fill="auto"/>
          </w:tcPr>
          <w:p w:rsidR="00B7742A" w:rsidRPr="00BD28A0" w:rsidRDefault="00B7742A" w:rsidP="00483AEA"/>
        </w:tc>
      </w:tr>
    </w:tbl>
    <w:p w:rsidR="00B7742A" w:rsidRDefault="00B7742A" w:rsidP="00B7742A">
      <w:pPr>
        <w:pStyle w:val="bodytextnumberedinsideexercise"/>
        <w:numPr>
          <w:ilvl w:val="0"/>
          <w:numId w:val="2"/>
        </w:numPr>
      </w:pPr>
      <w:r w:rsidRPr="00DA0DE6">
        <w:rPr>
          <w:b/>
        </w:rPr>
        <w:lastRenderedPageBreak/>
        <w:t>Complete the order form your teacher gives you</w:t>
      </w:r>
      <w:r w:rsidRPr="00CE6B1D">
        <w:t>.</w:t>
      </w:r>
    </w:p>
    <w:p w:rsidR="00B7742A" w:rsidRDefault="00B7742A" w:rsidP="00B7742A">
      <w:pPr>
        <w:pStyle w:val="bodytextnumberedinsideexercise"/>
        <w:numPr>
          <w:ilvl w:val="0"/>
          <w:numId w:val="0"/>
        </w:numPr>
        <w:ind w:left="567"/>
      </w:pPr>
    </w:p>
    <w:p w:rsidR="00B7742A" w:rsidRPr="0002412C" w:rsidRDefault="00B7742A" w:rsidP="00B7742A">
      <w:pPr>
        <w:pStyle w:val="bodytextnumberedinsideexercise"/>
        <w:numPr>
          <w:ilvl w:val="0"/>
          <w:numId w:val="2"/>
        </w:numPr>
      </w:pPr>
      <w:r w:rsidRPr="0002412C">
        <w:t>How deep should posts be set in the ground for a 1200mm high fence?</w:t>
      </w:r>
    </w:p>
    <w:p w:rsidR="00B7742A" w:rsidRDefault="00B7742A" w:rsidP="00B7742A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rPr>
                <w:color w:val="FF0000"/>
              </w:rPr>
            </w:pPr>
          </w:p>
          <w:p w:rsidR="00B7742A" w:rsidRDefault="00B7742A" w:rsidP="00B7742A">
            <w:pPr>
              <w:rPr>
                <w:color w:val="FF0000"/>
              </w:rPr>
            </w:pPr>
          </w:p>
          <w:p w:rsidR="00B7742A" w:rsidRDefault="00B7742A" w:rsidP="00B7742A">
            <w:pPr>
              <w:rPr>
                <w:color w:val="FF0000"/>
              </w:rPr>
            </w:pPr>
          </w:p>
          <w:p w:rsidR="00B7742A" w:rsidRDefault="00B7742A" w:rsidP="00B7742A">
            <w:pPr>
              <w:rPr>
                <w:color w:val="FF0000"/>
              </w:rPr>
            </w:pPr>
          </w:p>
        </w:tc>
      </w:tr>
    </w:tbl>
    <w:p w:rsidR="00B7742A" w:rsidRDefault="00B7742A" w:rsidP="00B7742A">
      <w:pPr>
        <w:rPr>
          <w:color w:val="FF0000"/>
        </w:rPr>
      </w:pPr>
    </w:p>
    <w:p w:rsidR="00B7742A" w:rsidRPr="00D84637" w:rsidRDefault="00B7742A" w:rsidP="00B7742A">
      <w:pPr>
        <w:pStyle w:val="bodytextnumberedinsideexercise"/>
        <w:numPr>
          <w:ilvl w:val="0"/>
          <w:numId w:val="2"/>
        </w:numPr>
      </w:pPr>
      <w:r w:rsidRPr="00D84637">
        <w:t>How many rails are recommended for fences above 1.2m and why?</w:t>
      </w:r>
    </w:p>
    <w:p w:rsidR="00B7742A" w:rsidRDefault="00B7742A" w:rsidP="00B7742A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</w:tc>
      </w:tr>
    </w:tbl>
    <w:p w:rsidR="00B7742A" w:rsidRPr="00DB1DA8" w:rsidRDefault="00B7742A" w:rsidP="00B7742A">
      <w:pPr>
        <w:rPr>
          <w:highlight w:val="yellow"/>
        </w:rPr>
      </w:pPr>
    </w:p>
    <w:p w:rsidR="00B7742A" w:rsidRDefault="00B7742A" w:rsidP="00B7742A">
      <w:pPr>
        <w:pStyle w:val="bodytextnumberedinsideexercise"/>
        <w:numPr>
          <w:ilvl w:val="0"/>
          <w:numId w:val="2"/>
        </w:numPr>
      </w:pPr>
      <w:r w:rsidRPr="00D84637">
        <w:t xml:space="preserve">What are </w:t>
      </w:r>
      <w:r>
        <w:t xml:space="preserve">2 </w:t>
      </w:r>
      <w:r w:rsidRPr="00D84637">
        <w:t>methods that can be used for fixing rails to posts?</w:t>
      </w:r>
    </w:p>
    <w:p w:rsidR="00B7742A" w:rsidRDefault="00B7742A" w:rsidP="00B7742A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B7742A" w:rsidRPr="00D84637" w:rsidRDefault="00B7742A" w:rsidP="00B7742A">
      <w:pPr>
        <w:pStyle w:val="bodytextnumberedinsideexercise"/>
        <w:numPr>
          <w:ilvl w:val="0"/>
          <w:numId w:val="0"/>
        </w:numPr>
      </w:pPr>
    </w:p>
    <w:p w:rsidR="00B7742A" w:rsidRPr="00D84637" w:rsidRDefault="00B7742A" w:rsidP="00B7742A">
      <w:pPr>
        <w:pStyle w:val="bodytextnumberedinsideexercise"/>
        <w:numPr>
          <w:ilvl w:val="0"/>
          <w:numId w:val="2"/>
        </w:numPr>
      </w:pPr>
      <w:r w:rsidRPr="00D84637">
        <w:t>What size gap should you allow between the palings and the ground?</w:t>
      </w:r>
    </w:p>
    <w:p w:rsidR="00B7742A" w:rsidRDefault="00B7742A" w:rsidP="00B7742A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</w:tc>
      </w:tr>
    </w:tbl>
    <w:p w:rsidR="00B7742A" w:rsidRPr="005012EC" w:rsidRDefault="00B7742A" w:rsidP="00B7742A">
      <w:pPr>
        <w:rPr>
          <w:highlight w:val="yellow"/>
        </w:rPr>
      </w:pPr>
    </w:p>
    <w:p w:rsidR="00B7742A" w:rsidRDefault="00B7742A" w:rsidP="00B7742A">
      <w:pPr>
        <w:pStyle w:val="bodytextnumberedinsideexercise"/>
        <w:numPr>
          <w:ilvl w:val="0"/>
          <w:numId w:val="2"/>
        </w:numPr>
      </w:pPr>
      <w:r>
        <w:t xml:space="preserve">Describe </w:t>
      </w:r>
      <w:r w:rsidRPr="00D84637">
        <w:t>how</w:t>
      </w:r>
      <w:r>
        <w:t xml:space="preserve"> to make sure a gate frame is square.</w:t>
      </w:r>
    </w:p>
    <w:p w:rsidR="00B7742A" w:rsidRDefault="00B7742A" w:rsidP="00B7742A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B7742A" w:rsidRDefault="00B7742A" w:rsidP="00B7742A">
      <w:pPr>
        <w:pStyle w:val="bodytextnumberedinsideexercise"/>
        <w:numPr>
          <w:ilvl w:val="0"/>
          <w:numId w:val="0"/>
        </w:numPr>
        <w:ind w:left="567"/>
      </w:pPr>
    </w:p>
    <w:p w:rsidR="00B7742A" w:rsidRDefault="00B7742A">
      <w:pPr>
        <w:spacing w:after="160" w:line="259" w:lineRule="auto"/>
        <w:rPr>
          <w:rFonts w:eastAsia="Times New Roman"/>
          <w:lang w:val="en-NZ" w:eastAsia="en-GB"/>
        </w:rPr>
      </w:pPr>
      <w:r>
        <w:br w:type="page"/>
      </w:r>
    </w:p>
    <w:p w:rsidR="00B7742A" w:rsidRDefault="00B7742A" w:rsidP="00B7742A">
      <w:pPr>
        <w:pStyle w:val="bodytextnumberedinsideexercise"/>
        <w:numPr>
          <w:ilvl w:val="0"/>
          <w:numId w:val="2"/>
        </w:numPr>
      </w:pPr>
      <w:r>
        <w:lastRenderedPageBreak/>
        <w:t>How can you check that a gate post is vertical?</w:t>
      </w:r>
    </w:p>
    <w:p w:rsidR="00B7742A" w:rsidRDefault="00B7742A" w:rsidP="00B7742A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</w:tc>
      </w:tr>
    </w:tbl>
    <w:p w:rsidR="00B7742A" w:rsidRPr="005012EC" w:rsidRDefault="00B7742A" w:rsidP="00B7742A">
      <w:pPr>
        <w:rPr>
          <w:highlight w:val="yellow"/>
        </w:rPr>
      </w:pPr>
    </w:p>
    <w:p w:rsidR="00B7742A" w:rsidRPr="00B7742A" w:rsidRDefault="00B7742A" w:rsidP="00B7742A">
      <w:pPr>
        <w:pStyle w:val="bodytextnumberedinsideexercise"/>
        <w:numPr>
          <w:ilvl w:val="0"/>
          <w:numId w:val="2"/>
        </w:numPr>
        <w:rPr>
          <w:rFonts w:cs="Arial"/>
        </w:rPr>
      </w:pPr>
      <w:r>
        <w:t>What clearance should you allow for when fitting a gate so it swings freely?</w:t>
      </w:r>
    </w:p>
    <w:p w:rsidR="00B7742A" w:rsidRPr="00A80AE8" w:rsidRDefault="00B7742A" w:rsidP="00B7742A">
      <w:pPr>
        <w:pStyle w:val="bodytextnumberedinsideexercise"/>
        <w:numPr>
          <w:ilvl w:val="0"/>
          <w:numId w:val="0"/>
        </w:numPr>
        <w:ind w:left="567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  <w:p w:rsidR="00B7742A" w:rsidRDefault="00B7742A" w:rsidP="00B7742A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B7742A" w:rsidRDefault="00B7742A" w:rsidP="00B7742A">
      <w:pPr>
        <w:pStyle w:val="bodytextnumberedinsideexercise"/>
        <w:numPr>
          <w:ilvl w:val="0"/>
          <w:numId w:val="0"/>
        </w:numPr>
      </w:pPr>
    </w:p>
    <w:p w:rsidR="00B7742A" w:rsidRDefault="00B7742A" w:rsidP="00B7742A">
      <w:pPr>
        <w:pStyle w:val="bodytextnumberedinsideexercise"/>
        <w:numPr>
          <w:ilvl w:val="0"/>
          <w:numId w:val="2"/>
        </w:numPr>
      </w:pPr>
      <w:r>
        <w:t>Describe how to install latch hardware.</w:t>
      </w:r>
    </w:p>
    <w:p w:rsidR="00B7742A" w:rsidRDefault="00B7742A" w:rsidP="00B7742A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</w:tc>
      </w:tr>
    </w:tbl>
    <w:p w:rsidR="00B7742A" w:rsidRPr="00DB1DA8" w:rsidRDefault="00B7742A" w:rsidP="00B7742A">
      <w:pPr>
        <w:rPr>
          <w:highlight w:val="yellow"/>
        </w:rPr>
      </w:pPr>
    </w:p>
    <w:p w:rsidR="00B7742A" w:rsidRDefault="00B7742A" w:rsidP="00B7742A">
      <w:pPr>
        <w:pStyle w:val="bodytextnumberedinsideexercise"/>
        <w:numPr>
          <w:ilvl w:val="0"/>
          <w:numId w:val="2"/>
        </w:numPr>
      </w:pPr>
      <w:r>
        <w:t xml:space="preserve">Why is it </w:t>
      </w:r>
      <w:r w:rsidRPr="00A80AE8">
        <w:t>important</w:t>
      </w:r>
      <w:r>
        <w:t xml:space="preserve"> to check a fence regularly for damage and wear?</w:t>
      </w:r>
    </w:p>
    <w:p w:rsidR="00B7742A" w:rsidRDefault="00B7742A" w:rsidP="00B7742A">
      <w:pPr>
        <w:tabs>
          <w:tab w:val="left" w:pos="0"/>
          <w:tab w:val="left" w:pos="1134"/>
          <w:tab w:val="left" w:pos="255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tabs>
                <w:tab w:val="left" w:pos="0"/>
                <w:tab w:val="left" w:pos="1134"/>
                <w:tab w:val="left" w:pos="2551"/>
              </w:tabs>
            </w:pPr>
          </w:p>
          <w:p w:rsidR="00B7742A" w:rsidRDefault="00B7742A" w:rsidP="00B7742A">
            <w:pPr>
              <w:tabs>
                <w:tab w:val="left" w:pos="0"/>
                <w:tab w:val="left" w:pos="1134"/>
                <w:tab w:val="left" w:pos="2551"/>
              </w:tabs>
            </w:pPr>
          </w:p>
          <w:p w:rsidR="00B7742A" w:rsidRDefault="00B7742A" w:rsidP="00B7742A">
            <w:pPr>
              <w:tabs>
                <w:tab w:val="left" w:pos="0"/>
                <w:tab w:val="left" w:pos="1134"/>
                <w:tab w:val="left" w:pos="2551"/>
              </w:tabs>
            </w:pPr>
          </w:p>
          <w:p w:rsidR="00B7742A" w:rsidRDefault="00B7742A" w:rsidP="00B7742A">
            <w:pPr>
              <w:tabs>
                <w:tab w:val="left" w:pos="0"/>
                <w:tab w:val="left" w:pos="1134"/>
                <w:tab w:val="left" w:pos="2551"/>
              </w:tabs>
            </w:pPr>
          </w:p>
          <w:p w:rsidR="00B7742A" w:rsidRDefault="00B7742A" w:rsidP="00B7742A">
            <w:pPr>
              <w:tabs>
                <w:tab w:val="left" w:pos="0"/>
                <w:tab w:val="left" w:pos="1134"/>
                <w:tab w:val="left" w:pos="2551"/>
              </w:tabs>
            </w:pPr>
          </w:p>
          <w:p w:rsidR="00B7742A" w:rsidRDefault="00B7742A" w:rsidP="00B7742A">
            <w:pPr>
              <w:tabs>
                <w:tab w:val="left" w:pos="0"/>
                <w:tab w:val="left" w:pos="1134"/>
                <w:tab w:val="left" w:pos="2551"/>
              </w:tabs>
            </w:pPr>
          </w:p>
        </w:tc>
      </w:tr>
    </w:tbl>
    <w:p w:rsidR="00B7742A" w:rsidRDefault="00B7742A" w:rsidP="00B7742A">
      <w:pPr>
        <w:tabs>
          <w:tab w:val="left" w:pos="0"/>
          <w:tab w:val="left" w:pos="1134"/>
          <w:tab w:val="left" w:pos="2551"/>
        </w:tabs>
      </w:pPr>
    </w:p>
    <w:p w:rsidR="00B7742A" w:rsidRPr="00D84637" w:rsidRDefault="00B7742A" w:rsidP="00B7742A">
      <w:pPr>
        <w:pStyle w:val="bodytextnumberedinsideexercise"/>
        <w:numPr>
          <w:ilvl w:val="0"/>
          <w:numId w:val="2"/>
        </w:numPr>
      </w:pPr>
      <w:r w:rsidRPr="00D84637">
        <w:t>What kind of metal protection is required for gate and fence hardware and fastenings?</w:t>
      </w:r>
    </w:p>
    <w:p w:rsidR="00B7742A" w:rsidRDefault="00B7742A" w:rsidP="00B7742A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  <w:p w:rsidR="00B7742A" w:rsidRDefault="00B7742A" w:rsidP="00B7742A">
            <w:pPr>
              <w:rPr>
                <w:highlight w:val="yellow"/>
              </w:rPr>
            </w:pPr>
          </w:p>
        </w:tc>
      </w:tr>
    </w:tbl>
    <w:p w:rsidR="00B7742A" w:rsidRDefault="00B7742A" w:rsidP="00B7742A">
      <w:pPr>
        <w:rPr>
          <w:highlight w:val="yellow"/>
        </w:rPr>
      </w:pPr>
    </w:p>
    <w:p w:rsidR="00B7742A" w:rsidRDefault="00B7742A">
      <w:pPr>
        <w:spacing w:after="160" w:line="259" w:lineRule="auto"/>
        <w:rPr>
          <w:rFonts w:eastAsia="Times New Roman"/>
          <w:lang w:val="en-NZ" w:eastAsia="en-GB"/>
        </w:rPr>
      </w:pPr>
      <w:r>
        <w:br w:type="page"/>
      </w:r>
    </w:p>
    <w:p w:rsidR="00B7742A" w:rsidRPr="00577CFE" w:rsidRDefault="00B7742A" w:rsidP="00B7742A">
      <w:pPr>
        <w:pStyle w:val="bodytextnumberedinsideexercise"/>
        <w:numPr>
          <w:ilvl w:val="0"/>
          <w:numId w:val="2"/>
        </w:numPr>
      </w:pPr>
      <w:r w:rsidRPr="00577CFE">
        <w:lastRenderedPageBreak/>
        <w:t xml:space="preserve">Calculate the palings required for the following fence: </w:t>
      </w:r>
    </w:p>
    <w:p w:rsidR="00B7742A" w:rsidRPr="001053EB" w:rsidRDefault="00B7742A" w:rsidP="00B7742A">
      <w:pPr>
        <w:ind w:left="568"/>
      </w:pPr>
    </w:p>
    <w:p w:rsidR="00B7742A" w:rsidRPr="001053EB" w:rsidRDefault="00B7742A" w:rsidP="00B7742A">
      <w:pPr>
        <w:ind w:left="568"/>
      </w:pPr>
      <w:r w:rsidRPr="001053EB">
        <w:t>Length – 15.2m</w:t>
      </w:r>
    </w:p>
    <w:p w:rsidR="00B7742A" w:rsidRPr="001053EB" w:rsidRDefault="00B7742A" w:rsidP="00B7742A">
      <w:pPr>
        <w:ind w:left="568"/>
      </w:pPr>
      <w:r w:rsidRPr="001053EB">
        <w:t>Height – 1.8m</w:t>
      </w:r>
    </w:p>
    <w:p w:rsidR="00B7742A" w:rsidRPr="001053EB" w:rsidRDefault="00B7742A" w:rsidP="00B7742A">
      <w:pPr>
        <w:ind w:left="568"/>
      </w:pPr>
      <w:r w:rsidRPr="001053EB">
        <w:t>150</w:t>
      </w:r>
      <w:r>
        <w:t xml:space="preserve"> </w:t>
      </w:r>
      <w:r w:rsidRPr="001053EB">
        <w:t>x</w:t>
      </w:r>
      <w:r>
        <w:t xml:space="preserve"> </w:t>
      </w:r>
      <w:r w:rsidRPr="001053EB">
        <w:t>25mm palings, fixed with 10mm spacing</w:t>
      </w:r>
    </w:p>
    <w:p w:rsidR="00B7742A" w:rsidRDefault="00B7742A" w:rsidP="00B7742A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7742A" w:rsidTr="00B7742A">
        <w:tc>
          <w:tcPr>
            <w:tcW w:w="8778" w:type="dxa"/>
          </w:tcPr>
          <w:p w:rsidR="00B7742A" w:rsidRDefault="00B7742A" w:rsidP="00B7742A"/>
          <w:p w:rsidR="00B7742A" w:rsidRDefault="00B7742A" w:rsidP="00B7742A"/>
          <w:p w:rsidR="00B7742A" w:rsidRDefault="00B7742A" w:rsidP="00B7742A"/>
          <w:p w:rsidR="00B7742A" w:rsidRDefault="00B7742A" w:rsidP="00B7742A"/>
          <w:p w:rsidR="00B7742A" w:rsidRDefault="00B7742A" w:rsidP="00B7742A"/>
          <w:p w:rsidR="00B7742A" w:rsidRDefault="00B7742A" w:rsidP="00B7742A"/>
          <w:p w:rsidR="00B7742A" w:rsidRDefault="00B7742A" w:rsidP="00B7742A"/>
        </w:tc>
      </w:tr>
    </w:tbl>
    <w:p w:rsidR="00B7742A" w:rsidRPr="00E43BC4" w:rsidRDefault="00B7742A" w:rsidP="00B7742A"/>
    <w:p w:rsidR="00B7742A" w:rsidRDefault="00B7742A" w:rsidP="00B7742A"/>
    <w:p w:rsidR="00A57CE3" w:rsidRDefault="00A57CE3">
      <w:bookmarkStart w:id="0" w:name="_GoBack"/>
      <w:bookmarkEnd w:id="0"/>
    </w:p>
    <w:sectPr w:rsidR="00A57CE3" w:rsidSect="00B7742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418" w:bottom="1418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2A" w:rsidRDefault="00B7742A" w:rsidP="00B7742A">
      <w:r>
        <w:separator/>
      </w:r>
    </w:p>
  </w:endnote>
  <w:endnote w:type="continuationSeparator" w:id="0">
    <w:p w:rsidR="00B7742A" w:rsidRDefault="00B7742A" w:rsidP="00B7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02" w:rsidRPr="00CA4FBF" w:rsidRDefault="00741FCE">
    <w:pPr>
      <w:pStyle w:val="EvenFooter"/>
      <w:tabs>
        <w:tab w:val="clear" w:pos="6516"/>
        <w:tab w:val="clear" w:pos="8789"/>
        <w:tab w:val="right" w:pos="6946"/>
        <w:tab w:val="right" w:pos="8364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>
      <w:rPr>
        <w:rFonts w:ascii="Univers LT Std 55" w:hAnsi="Univers LT Std 55"/>
        <w:noProof/>
      </w:rPr>
      <w:t>18</w:t>
    </w:r>
    <w:r w:rsidRPr="00E32FD6">
      <w:rPr>
        <w:rFonts w:ascii="Univers LT Std 55" w:hAnsi="Univers LT Std 55"/>
      </w:rPr>
      <w:fldChar w:fldCharType="end"/>
    </w:r>
    <w:r w:rsidRPr="00CA4FBF">
      <w:tab/>
    </w:r>
    <w:r>
      <w:rPr>
        <w:b/>
      </w:rPr>
      <w:t>December</w:t>
    </w:r>
    <w:r>
      <w:rPr>
        <w:b/>
      </w:rPr>
      <w:t xml:space="preserve"> 2016 v3.0</w:t>
    </w:r>
    <w:r>
      <w:tab/>
    </w:r>
    <w:r w:rsidRPr="00B046F0">
      <w:t xml:space="preserve">© </w:t>
    </w:r>
    <w:r>
      <w:t>BCITO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02" w:rsidRPr="008A5DE2" w:rsidRDefault="00741FCE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>
      <w:rPr>
        <w:rStyle w:val="PageNumber"/>
        <w:rFonts w:ascii="Univers LT Std 55" w:hAnsi="Univers LT Std 55"/>
        <w:noProof/>
      </w:rPr>
      <w:t>4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2A" w:rsidRPr="008A5DE2" w:rsidRDefault="00B7742A" w:rsidP="00B7742A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>
      <w:rPr>
        <w:rStyle w:val="PageNumber"/>
        <w:rFonts w:ascii="Univers LT Std 55" w:hAnsi="Univers LT Std 55"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B7742A" w:rsidRDefault="00B7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2A" w:rsidRDefault="00B7742A" w:rsidP="00B7742A">
      <w:r>
        <w:separator/>
      </w:r>
    </w:p>
  </w:footnote>
  <w:footnote w:type="continuationSeparator" w:id="0">
    <w:p w:rsidR="00B7742A" w:rsidRDefault="00B7742A" w:rsidP="00B7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2C" w:rsidRDefault="00741FCE" w:rsidP="00890678">
    <w:pPr>
      <w:pStyle w:val="EvenHeader"/>
    </w:pPr>
    <w:r>
      <w:t xml:space="preserve">22129  </w:t>
    </w:r>
    <w:r w:rsidR="00B7742A" w:rsidRPr="00D765C9">
      <w:rPr>
        <w:noProof/>
        <w:lang w:val="en-NZ" w:eastAsia="en-NZ"/>
      </w:rPr>
      <w:drawing>
        <wp:inline distT="0" distB="0" distL="0" distR="0">
          <wp:extent cx="76200" cy="76200"/>
          <wp:effectExtent l="0" t="0" r="0" b="0"/>
          <wp:docPr id="9" name="Picture 9" descr="bullet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llet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</w:t>
    </w:r>
    <w:r w:rsidR="00B7742A" w:rsidRPr="00D765C9">
      <w:rPr>
        <w:noProof/>
        <w:lang w:val="en-NZ" w:eastAsia="en-NZ"/>
      </w:rPr>
      <w:drawing>
        <wp:inline distT="0" distB="0" distL="0" distR="0">
          <wp:extent cx="76200" cy="76200"/>
          <wp:effectExtent l="0" t="0" r="0" b="0"/>
          <wp:docPr id="8" name="Picture 8" descr="bullet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llet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</w:t>
    </w:r>
    <w:r w:rsidR="00B7742A" w:rsidRPr="00D765C9">
      <w:rPr>
        <w:noProof/>
        <w:lang w:val="en-NZ" w:eastAsia="en-NZ"/>
      </w:rPr>
      <w:drawing>
        <wp:inline distT="0" distB="0" distL="0" distR="0">
          <wp:extent cx="76200" cy="76200"/>
          <wp:effectExtent l="0" t="0" r="0" b="0"/>
          <wp:docPr id="7" name="Picture 7" descr="bullet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llet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046F0">
      <w:rPr>
        <w:rFonts w:ascii="Univers LT Std 45 Light" w:hAnsi="Univers LT Std 45 Light"/>
        <w:caps w:val="0"/>
        <w:lang w:val="en-NZ"/>
      </w:rPr>
      <w:t xml:space="preserve">National Certificate </w:t>
    </w:r>
    <w:r>
      <w:rPr>
        <w:rFonts w:ascii="Univers LT Std 45 Light" w:hAnsi="Univers LT Std 45 Light"/>
        <w:caps w:val="0"/>
        <w:lang w:val="en-NZ"/>
      </w:rPr>
      <w:t>in Building, Construction, a</w:t>
    </w:r>
    <w:r w:rsidRPr="00B046F0">
      <w:rPr>
        <w:rFonts w:ascii="Univers LT Std 45 Light" w:hAnsi="Univers LT Std 45 Light"/>
        <w:caps w:val="0"/>
        <w:lang w:val="en-NZ"/>
      </w:rPr>
      <w:t>nd Allied Trades Skills (</w:t>
    </w:r>
    <w:r>
      <w:rPr>
        <w:rFonts w:ascii="Univers LT Std 45 Light" w:hAnsi="Univers LT Std 45 Light"/>
        <w:caps w:val="0"/>
        <w:lang w:val="en-NZ"/>
      </w:rPr>
      <w:t xml:space="preserve">BCATS) </w:t>
    </w:r>
    <w:r w:rsidR="00B7742A" w:rsidRPr="006A69F1">
      <w:rPr>
        <w:noProof/>
        <w:szCs w:val="16"/>
        <w:lang w:val="en-NZ" w:eastAsia="en-NZ"/>
      </w:rPr>
      <w:drawing>
        <wp:inline distT="0" distB="0" distL="0" distR="0">
          <wp:extent cx="876300" cy="281940"/>
          <wp:effectExtent l="0" t="0" r="0" b="3810"/>
          <wp:docPr id="6" name="Picture 6" descr="B-Con 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-Con logo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6F0">
      <w:rPr>
        <w:rFonts w:ascii="Univers LT Std 45 Light" w:hAnsi="Univers LT Std 45 Ligh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2A" w:rsidRDefault="00B7742A" w:rsidP="00B7742A">
    <w:pPr>
      <w:pStyle w:val="Header"/>
      <w:jc w:val="right"/>
    </w:pPr>
    <w:r>
      <w:rPr>
        <w:noProof/>
        <w:lang w:eastAsia="en-NZ"/>
      </w:rPr>
      <w:drawing>
        <wp:inline distT="0" distB="0" distL="0" distR="0" wp14:anchorId="18581C58" wp14:editId="07440841">
          <wp:extent cx="2370557" cy="11525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D53D83"/>
    <w:multiLevelType w:val="hybridMultilevel"/>
    <w:tmpl w:val="0E066FF0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2A"/>
    <w:rsid w:val="00741FCE"/>
    <w:rsid w:val="00A57CE3"/>
    <w:rsid w:val="00B7742A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EA8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2A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B7742A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character" w:styleId="PageNumber">
    <w:name w:val="page number"/>
    <w:basedOn w:val="DefaultParagraphFont"/>
    <w:rsid w:val="00B7742A"/>
  </w:style>
  <w:style w:type="paragraph" w:customStyle="1" w:styleId="OddHeader">
    <w:name w:val="Odd Header"/>
    <w:basedOn w:val="Header"/>
    <w:rsid w:val="00B7742A"/>
    <w:pPr>
      <w:tabs>
        <w:tab w:val="clear" w:pos="4513"/>
        <w:tab w:val="clear" w:pos="9026"/>
        <w:tab w:val="right" w:pos="9639"/>
      </w:tabs>
      <w:ind w:right="-851"/>
    </w:pPr>
    <w:rPr>
      <w:caps/>
      <w:sz w:val="16"/>
    </w:rPr>
  </w:style>
  <w:style w:type="paragraph" w:customStyle="1" w:styleId="ODDFOOTER">
    <w:name w:val="ODD FOOTER"/>
    <w:basedOn w:val="Footer"/>
    <w:rsid w:val="00B7742A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  <w:style w:type="paragraph" w:customStyle="1" w:styleId="EvenHeader">
    <w:name w:val="Even Header"/>
    <w:basedOn w:val="Header"/>
    <w:rsid w:val="00B7742A"/>
    <w:pPr>
      <w:tabs>
        <w:tab w:val="clear" w:pos="4513"/>
        <w:tab w:val="clear" w:pos="9026"/>
        <w:tab w:val="right" w:pos="8789"/>
      </w:tabs>
      <w:ind w:left="-851" w:right="-1"/>
    </w:pPr>
    <w:rPr>
      <w:rFonts w:ascii="Univers LT Std 85 XBlk" w:hAnsi="Univers LT Std 85 XBlk"/>
      <w:caps/>
      <w:sz w:val="16"/>
    </w:rPr>
  </w:style>
  <w:style w:type="paragraph" w:customStyle="1" w:styleId="EvenFooter">
    <w:name w:val="Even Footer"/>
    <w:basedOn w:val="Normal"/>
    <w:rsid w:val="00B7742A"/>
    <w:pPr>
      <w:tabs>
        <w:tab w:val="right" w:pos="6516"/>
        <w:tab w:val="right" w:pos="8789"/>
      </w:tabs>
      <w:spacing w:line="280" w:lineRule="exact"/>
      <w:ind w:left="-851"/>
    </w:pPr>
    <w:rPr>
      <w:rFonts w:ascii="Univers LT Std 85 XBlk" w:hAnsi="Univers LT Std 85 XBlk"/>
      <w:sz w:val="16"/>
    </w:rPr>
  </w:style>
  <w:style w:type="paragraph" w:customStyle="1" w:styleId="BodyTextBEFOREbullets">
    <w:name w:val="Body Text BEFORE bullets"/>
    <w:basedOn w:val="Normal"/>
    <w:rsid w:val="00B7742A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paragraph" w:customStyle="1" w:styleId="Calcs">
    <w:name w:val="Calcs"/>
    <w:basedOn w:val="Normal"/>
    <w:rsid w:val="00B7742A"/>
    <w:pPr>
      <w:tabs>
        <w:tab w:val="left" w:pos="2698"/>
        <w:tab w:val="left" w:pos="5254"/>
      </w:tabs>
      <w:spacing w:after="40"/>
      <w:ind w:left="992"/>
    </w:pPr>
    <w:rPr>
      <w:sz w:val="16"/>
    </w:rPr>
  </w:style>
  <w:style w:type="paragraph" w:customStyle="1" w:styleId="bodytextnumberedinsideexercise">
    <w:name w:val="body text numbered inside exercise"/>
    <w:basedOn w:val="Normal"/>
    <w:rsid w:val="00B7742A"/>
    <w:pPr>
      <w:numPr>
        <w:numId w:val="4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B7742A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Heading1Char">
    <w:name w:val="Heading 1 Char"/>
    <w:basedOn w:val="DefaultParagraphFont"/>
    <w:link w:val="Heading1"/>
    <w:uiPriority w:val="9"/>
    <w:rsid w:val="00B77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7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42A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7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42A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7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2020-03-17T22:19:00Z</dcterms:created>
  <dcterms:modified xsi:type="dcterms:W3CDTF">2020-03-17T22:19:00Z</dcterms:modified>
</cp:coreProperties>
</file>